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5F0E" w:rsidRPr="00D15F0E" w:rsidRDefault="00D15F0E" w:rsidP="00D15F0E">
      <w:pPr>
        <w:rPr>
          <w:rFonts w:ascii="Arial Narrow" w:hAnsi="Arial Narrow"/>
          <w:b/>
          <w:sz w:val="20"/>
          <w:szCs w:val="20"/>
        </w:rPr>
      </w:pPr>
      <w:bookmarkStart w:id="0" w:name="_GoBack"/>
      <w:bookmarkEnd w:id="0"/>
    </w:p>
    <w:p w:rsidR="00D15F0E" w:rsidRPr="00D15F0E" w:rsidRDefault="00D15F0E" w:rsidP="00D15F0E">
      <w:pPr>
        <w:rPr>
          <w:rFonts w:ascii="Arial Narrow" w:hAnsi="Arial Narrow"/>
          <w:b/>
          <w:sz w:val="20"/>
          <w:szCs w:val="20"/>
        </w:rPr>
      </w:pPr>
      <w:r w:rsidRPr="00D15F0E">
        <w:rPr>
          <w:rFonts w:ascii="Arial Narrow" w:hAnsi="Arial Narrow"/>
          <w:b/>
          <w:sz w:val="20"/>
          <w:szCs w:val="20"/>
        </w:rPr>
        <w:t>Culminating conversation agenda</w:t>
      </w:r>
    </w:p>
    <w:tbl>
      <w:tblPr>
        <w:tblStyle w:val="TableGrid"/>
        <w:tblW w:w="9180" w:type="dxa"/>
        <w:tblLook w:val="04A0" w:firstRow="1" w:lastRow="0" w:firstColumn="1" w:lastColumn="0" w:noHBand="0" w:noVBand="1"/>
      </w:tblPr>
      <w:tblGrid>
        <w:gridCol w:w="1951"/>
        <w:gridCol w:w="4860"/>
        <w:gridCol w:w="2369"/>
      </w:tblGrid>
      <w:tr w:rsidR="00D15F0E" w:rsidTr="00D15F0E">
        <w:tc>
          <w:tcPr>
            <w:tcW w:w="1951" w:type="dxa"/>
          </w:tcPr>
          <w:p w:rsidR="00D15F0E" w:rsidRPr="00D15F0E" w:rsidRDefault="00D15F0E" w:rsidP="00EC0D3A">
            <w:pPr>
              <w:rPr>
                <w:rFonts w:ascii="Arial Narrow" w:hAnsi="Arial Narrow"/>
                <w:b/>
              </w:rPr>
            </w:pPr>
            <w:r w:rsidRPr="00D15F0E">
              <w:rPr>
                <w:rFonts w:ascii="Arial Narrow" w:hAnsi="Arial Narrow"/>
                <w:b/>
              </w:rPr>
              <w:t>Item</w:t>
            </w:r>
          </w:p>
        </w:tc>
        <w:tc>
          <w:tcPr>
            <w:tcW w:w="7229" w:type="dxa"/>
            <w:gridSpan w:val="2"/>
          </w:tcPr>
          <w:p w:rsidR="00D15F0E" w:rsidRPr="00D15F0E" w:rsidRDefault="00D15F0E" w:rsidP="00EC0D3A">
            <w:pPr>
              <w:rPr>
                <w:rFonts w:ascii="Arial Narrow" w:hAnsi="Arial Narrow"/>
                <w:b/>
              </w:rPr>
            </w:pPr>
            <w:r w:rsidRPr="00D15F0E">
              <w:rPr>
                <w:rFonts w:ascii="Arial Narrow" w:hAnsi="Arial Narrow"/>
                <w:b/>
              </w:rPr>
              <w:t>Topic</w:t>
            </w:r>
          </w:p>
        </w:tc>
      </w:tr>
      <w:tr w:rsidR="00D15F0E" w:rsidTr="00D15F0E">
        <w:tc>
          <w:tcPr>
            <w:tcW w:w="1951" w:type="dxa"/>
          </w:tcPr>
          <w:p w:rsidR="00D15F0E" w:rsidRDefault="00D15F0E" w:rsidP="00EC0D3A">
            <w:pPr>
              <w:rPr>
                <w:rFonts w:ascii="Arial Narrow" w:hAnsi="Arial Narrow"/>
              </w:rPr>
            </w:pPr>
            <w:r>
              <w:rPr>
                <w:rFonts w:ascii="Arial Narrow" w:hAnsi="Arial Narrow"/>
              </w:rPr>
              <w:t>General impression using marking rubrics.</w:t>
            </w:r>
          </w:p>
        </w:tc>
        <w:tc>
          <w:tcPr>
            <w:tcW w:w="7229" w:type="dxa"/>
            <w:gridSpan w:val="2"/>
          </w:tcPr>
          <w:p w:rsidR="00D15F0E" w:rsidRDefault="00D15F0E" w:rsidP="00EC0D3A">
            <w:pPr>
              <w:rPr>
                <w:rFonts w:ascii="Arial Narrow" w:hAnsi="Arial Narrow"/>
              </w:rPr>
            </w:pPr>
            <w:r>
              <w:rPr>
                <w:rFonts w:ascii="Arial Narrow" w:hAnsi="Arial Narrow"/>
              </w:rPr>
              <w:t xml:space="preserve">Each team member reflects briefly on overall learning, from our own perspective – Jo and Charlotte on achievement of history outcomes, Lee on achievement of process outcomes. </w:t>
            </w:r>
          </w:p>
          <w:p w:rsidR="00D15F0E" w:rsidRDefault="00D15F0E" w:rsidP="00EC0D3A">
            <w:pPr>
              <w:rPr>
                <w:rFonts w:ascii="Arial Narrow" w:hAnsi="Arial Narrow"/>
              </w:rPr>
            </w:pPr>
            <w:r>
              <w:rPr>
                <w:rFonts w:ascii="Arial Narrow" w:hAnsi="Arial Narrow"/>
              </w:rPr>
              <w:t>What went well?</w:t>
            </w:r>
          </w:p>
          <w:p w:rsidR="00D15F0E" w:rsidRDefault="00D15F0E" w:rsidP="00EC0D3A">
            <w:pPr>
              <w:rPr>
                <w:rFonts w:ascii="Arial Narrow" w:hAnsi="Arial Narrow"/>
              </w:rPr>
            </w:pPr>
            <w:r>
              <w:rPr>
                <w:rFonts w:ascii="Arial Narrow" w:hAnsi="Arial Narrow"/>
              </w:rPr>
              <w:t>What resulted in achieving the outcomes?</w:t>
            </w:r>
          </w:p>
          <w:p w:rsidR="00D15F0E" w:rsidRDefault="00D15F0E" w:rsidP="00EC0D3A">
            <w:pPr>
              <w:rPr>
                <w:rFonts w:ascii="Arial Narrow" w:hAnsi="Arial Narrow"/>
              </w:rPr>
            </w:pPr>
            <w:r>
              <w:rPr>
                <w:rFonts w:ascii="Arial Narrow" w:hAnsi="Arial Narrow"/>
              </w:rPr>
              <w:t>What difficulties did students experience with any aspect of the inquiry?</w:t>
            </w:r>
          </w:p>
          <w:p w:rsidR="00D15F0E" w:rsidRDefault="00D15F0E" w:rsidP="00EC0D3A">
            <w:pPr>
              <w:rPr>
                <w:rFonts w:ascii="Arial Narrow" w:hAnsi="Arial Narrow"/>
              </w:rPr>
            </w:pPr>
            <w:r>
              <w:rPr>
                <w:rFonts w:ascii="Arial Narrow" w:hAnsi="Arial Narrow"/>
              </w:rPr>
              <w:t xml:space="preserve">Were there major misconceptions about content or process?  </w:t>
            </w:r>
          </w:p>
          <w:p w:rsidR="00D15F0E" w:rsidRPr="00662B35" w:rsidRDefault="00D15F0E" w:rsidP="00EC0D3A">
            <w:pPr>
              <w:rPr>
                <w:rFonts w:ascii="Arial Narrow" w:hAnsi="Arial Narrow"/>
                <w:i/>
              </w:rPr>
            </w:pPr>
            <w:r w:rsidRPr="00662B35">
              <w:rPr>
                <w:rFonts w:ascii="Arial Narrow" w:hAnsi="Arial Narrow"/>
                <w:i/>
              </w:rPr>
              <w:t xml:space="preserve">Preparation for this is reading the reflection sheets, the essays and the notes, and our summary of marks for process and essay. </w:t>
            </w:r>
          </w:p>
        </w:tc>
      </w:tr>
      <w:tr w:rsidR="00D15F0E" w:rsidTr="00D15F0E">
        <w:tc>
          <w:tcPr>
            <w:tcW w:w="1951" w:type="dxa"/>
          </w:tcPr>
          <w:p w:rsidR="00D15F0E" w:rsidRDefault="00D15F0E" w:rsidP="00EC0D3A">
            <w:pPr>
              <w:rPr>
                <w:rFonts w:ascii="Arial Narrow" w:hAnsi="Arial Narrow"/>
              </w:rPr>
            </w:pPr>
            <w:r>
              <w:rPr>
                <w:rFonts w:ascii="Arial Narrow" w:hAnsi="Arial Narrow"/>
              </w:rPr>
              <w:t>Target group discussion</w:t>
            </w:r>
          </w:p>
        </w:tc>
        <w:tc>
          <w:tcPr>
            <w:tcW w:w="7229" w:type="dxa"/>
            <w:gridSpan w:val="2"/>
          </w:tcPr>
          <w:p w:rsidR="00D15F0E" w:rsidRDefault="00D15F0E" w:rsidP="00EC0D3A">
            <w:pPr>
              <w:rPr>
                <w:rFonts w:ascii="Arial Narrow" w:hAnsi="Arial Narrow"/>
              </w:rPr>
            </w:pPr>
            <w:r>
              <w:rPr>
                <w:rFonts w:ascii="Arial Narrow" w:hAnsi="Arial Narrow"/>
              </w:rPr>
              <w:t>Using the data in our table of marks, finalise it, then identify students of concern and try to identify what the concerns are.</w:t>
            </w:r>
          </w:p>
        </w:tc>
      </w:tr>
      <w:tr w:rsidR="00D15F0E" w:rsidTr="00D15F0E">
        <w:tc>
          <w:tcPr>
            <w:tcW w:w="1951" w:type="dxa"/>
          </w:tcPr>
          <w:p w:rsidR="00D15F0E" w:rsidRDefault="00D15F0E" w:rsidP="00EC0D3A">
            <w:pPr>
              <w:rPr>
                <w:rFonts w:ascii="Arial Narrow" w:hAnsi="Arial Narrow"/>
              </w:rPr>
            </w:pPr>
            <w:r>
              <w:rPr>
                <w:rFonts w:ascii="Arial Narrow" w:hAnsi="Arial Narrow"/>
              </w:rPr>
              <w:t>Action plans for students</w:t>
            </w:r>
          </w:p>
        </w:tc>
        <w:tc>
          <w:tcPr>
            <w:tcW w:w="7229" w:type="dxa"/>
            <w:gridSpan w:val="2"/>
          </w:tcPr>
          <w:p w:rsidR="00D15F0E" w:rsidRDefault="00D15F0E" w:rsidP="00EC0D3A">
            <w:pPr>
              <w:rPr>
                <w:rFonts w:ascii="Arial Narrow" w:hAnsi="Arial Narrow"/>
              </w:rPr>
            </w:pPr>
            <w:r>
              <w:rPr>
                <w:rFonts w:ascii="Arial Narrow" w:hAnsi="Arial Narrow"/>
              </w:rPr>
              <w:t>The team agrees on one actionable item for each student of concern. Team decides which team member will confer with the student to discuss the issue with the student. Invite Jenny to the meeting so she can link in with literacy concerns.</w:t>
            </w:r>
          </w:p>
        </w:tc>
      </w:tr>
      <w:tr w:rsidR="00D15F0E" w:rsidTr="00D15F0E">
        <w:tc>
          <w:tcPr>
            <w:tcW w:w="1951" w:type="dxa"/>
          </w:tcPr>
          <w:p w:rsidR="00D15F0E" w:rsidRDefault="00D15F0E" w:rsidP="00EC0D3A">
            <w:pPr>
              <w:rPr>
                <w:rFonts w:ascii="Arial Narrow" w:hAnsi="Arial Narrow"/>
              </w:rPr>
            </w:pPr>
            <w:r>
              <w:rPr>
                <w:rFonts w:ascii="Arial Narrow" w:hAnsi="Arial Narrow"/>
              </w:rPr>
              <w:t>Student name:</w:t>
            </w:r>
          </w:p>
        </w:tc>
        <w:tc>
          <w:tcPr>
            <w:tcW w:w="4860" w:type="dxa"/>
          </w:tcPr>
          <w:p w:rsidR="00D15F0E" w:rsidRDefault="00D15F0E" w:rsidP="00EC0D3A">
            <w:pPr>
              <w:jc w:val="center"/>
              <w:rPr>
                <w:rFonts w:ascii="Arial Narrow" w:hAnsi="Arial Narrow"/>
              </w:rPr>
            </w:pPr>
            <w:r>
              <w:rPr>
                <w:rFonts w:ascii="Arial Narrow" w:hAnsi="Arial Narrow"/>
              </w:rPr>
              <w:t>Action</w:t>
            </w:r>
          </w:p>
        </w:tc>
        <w:tc>
          <w:tcPr>
            <w:tcW w:w="2369" w:type="dxa"/>
          </w:tcPr>
          <w:p w:rsidR="00D15F0E" w:rsidRDefault="00D15F0E" w:rsidP="00EC0D3A">
            <w:pPr>
              <w:rPr>
                <w:rFonts w:ascii="Arial Narrow" w:hAnsi="Arial Narrow"/>
              </w:rPr>
            </w:pPr>
            <w:r>
              <w:rPr>
                <w:rFonts w:ascii="Arial Narrow" w:hAnsi="Arial Narrow"/>
              </w:rPr>
              <w:t>Teacher/TL/Literacy</w:t>
            </w: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p>
        </w:tc>
        <w:tc>
          <w:tcPr>
            <w:tcW w:w="4860" w:type="dxa"/>
          </w:tcPr>
          <w:p w:rsidR="00D15F0E" w:rsidRDefault="00D15F0E" w:rsidP="00EC0D3A">
            <w:pPr>
              <w:rPr>
                <w:rFonts w:ascii="Arial Narrow" w:hAnsi="Arial Narrow"/>
              </w:rPr>
            </w:pPr>
          </w:p>
        </w:tc>
        <w:tc>
          <w:tcPr>
            <w:tcW w:w="2369" w:type="dxa"/>
          </w:tcPr>
          <w:p w:rsidR="00D15F0E" w:rsidRDefault="00D15F0E" w:rsidP="00EC0D3A">
            <w:pPr>
              <w:rPr>
                <w:rFonts w:ascii="Arial Narrow" w:hAnsi="Arial Narrow"/>
              </w:rPr>
            </w:pPr>
          </w:p>
        </w:tc>
      </w:tr>
      <w:tr w:rsidR="00D15F0E" w:rsidTr="00D15F0E">
        <w:tc>
          <w:tcPr>
            <w:tcW w:w="1951" w:type="dxa"/>
          </w:tcPr>
          <w:p w:rsidR="00D15F0E" w:rsidRDefault="00D15F0E" w:rsidP="00EC0D3A">
            <w:pPr>
              <w:rPr>
                <w:rFonts w:ascii="Arial Narrow" w:hAnsi="Arial Narrow"/>
              </w:rPr>
            </w:pPr>
            <w:r>
              <w:rPr>
                <w:rFonts w:ascii="Arial Narrow" w:hAnsi="Arial Narrow"/>
              </w:rPr>
              <w:t>Using our data for evidence-based practice</w:t>
            </w:r>
            <w:r w:rsidR="00977FB8">
              <w:rPr>
                <w:rFonts w:ascii="Arial Narrow" w:hAnsi="Arial Narrow"/>
              </w:rPr>
              <w:t xml:space="preserve"> -  Lee</w:t>
            </w:r>
          </w:p>
        </w:tc>
        <w:tc>
          <w:tcPr>
            <w:tcW w:w="7229" w:type="dxa"/>
            <w:gridSpan w:val="2"/>
          </w:tcPr>
          <w:p w:rsidR="00D15F0E" w:rsidRDefault="00D15F0E" w:rsidP="00EC0D3A">
            <w:pPr>
              <w:rPr>
                <w:rFonts w:ascii="Arial Narrow" w:hAnsi="Arial Narrow"/>
              </w:rPr>
            </w:pPr>
            <w:r>
              <w:rPr>
                <w:rFonts w:ascii="Arial Narrow" w:hAnsi="Arial Narrow"/>
              </w:rPr>
              <w:t>Conference 2013, New Jersey:</w:t>
            </w:r>
          </w:p>
          <w:p w:rsidR="00D94769" w:rsidRDefault="00D94769" w:rsidP="00977FB8">
            <w:pPr>
              <w:rPr>
                <w:rFonts w:ascii="Arial Narrow" w:hAnsi="Arial Narrow"/>
              </w:rPr>
            </w:pPr>
            <w:r>
              <w:rPr>
                <w:rFonts w:ascii="Arial Narrow" w:hAnsi="Arial Narrow"/>
              </w:rPr>
              <w:t>Research questions:</w:t>
            </w:r>
          </w:p>
          <w:p w:rsidR="00977FB8" w:rsidRDefault="00977FB8" w:rsidP="00977FB8">
            <w:pPr>
              <w:rPr>
                <w:rFonts w:ascii="Arial Narrow" w:hAnsi="Arial Narrow"/>
              </w:rPr>
            </w:pPr>
            <w:r>
              <w:rPr>
                <w:rFonts w:ascii="Arial Narrow" w:hAnsi="Arial Narrow"/>
              </w:rPr>
              <w:t>Did students achieve deep knowledge of their topic?</w:t>
            </w:r>
          </w:p>
          <w:p w:rsidR="00D94769" w:rsidRDefault="00D94769" w:rsidP="00EC0D3A">
            <w:pPr>
              <w:rPr>
                <w:rFonts w:ascii="Arial Narrow" w:hAnsi="Arial Narrow"/>
              </w:rPr>
            </w:pPr>
            <w:r>
              <w:rPr>
                <w:rFonts w:ascii="Arial Narrow" w:hAnsi="Arial Narrow"/>
              </w:rPr>
              <w:t xml:space="preserve">What </w:t>
            </w:r>
            <w:proofErr w:type="gramStart"/>
            <w:r>
              <w:rPr>
                <w:rFonts w:ascii="Arial Narrow" w:hAnsi="Arial Narrow"/>
              </w:rPr>
              <w:t>did</w:t>
            </w:r>
            <w:r w:rsidR="00977FB8">
              <w:rPr>
                <w:rFonts w:ascii="Arial Narrow" w:hAnsi="Arial Narrow"/>
              </w:rPr>
              <w:t xml:space="preserve">  we</w:t>
            </w:r>
            <w:proofErr w:type="gramEnd"/>
            <w:r w:rsidR="00977FB8">
              <w:rPr>
                <w:rFonts w:ascii="Arial Narrow" w:hAnsi="Arial Narrow"/>
              </w:rPr>
              <w:t xml:space="preserve"> and</w:t>
            </w:r>
            <w:r>
              <w:rPr>
                <w:rFonts w:ascii="Arial Narrow" w:hAnsi="Arial Narrow"/>
              </w:rPr>
              <w:t xml:space="preserve"> they learn about their </w:t>
            </w:r>
            <w:r w:rsidR="00977FB8">
              <w:rPr>
                <w:rFonts w:ascii="Arial Narrow" w:hAnsi="Arial Narrow"/>
              </w:rPr>
              <w:t>information</w:t>
            </w:r>
            <w:r>
              <w:rPr>
                <w:rFonts w:ascii="Arial Narrow" w:hAnsi="Arial Narrow"/>
              </w:rPr>
              <w:t xml:space="preserve"> process?</w:t>
            </w:r>
          </w:p>
          <w:p w:rsidR="00977FB8" w:rsidRDefault="00977FB8" w:rsidP="00EC0D3A">
            <w:pPr>
              <w:rPr>
                <w:rFonts w:ascii="Arial Narrow" w:hAnsi="Arial Narrow"/>
              </w:rPr>
            </w:pPr>
            <w:r>
              <w:rPr>
                <w:rFonts w:ascii="Arial Narrow" w:hAnsi="Arial Narrow"/>
              </w:rPr>
              <w:t>Data to be triangulated:</w:t>
            </w:r>
          </w:p>
          <w:p w:rsidR="00977FB8" w:rsidRPr="00977FB8" w:rsidRDefault="00977FB8" w:rsidP="00977FB8">
            <w:pPr>
              <w:pStyle w:val="ListParagraph"/>
              <w:numPr>
                <w:ilvl w:val="0"/>
                <w:numId w:val="2"/>
              </w:numPr>
              <w:rPr>
                <w:rFonts w:ascii="Arial Narrow" w:hAnsi="Arial Narrow"/>
              </w:rPr>
            </w:pPr>
            <w:r w:rsidRPr="00977FB8">
              <w:rPr>
                <w:rFonts w:ascii="Arial Narrow" w:hAnsi="Arial Narrow"/>
              </w:rPr>
              <w:t>Our marking</w:t>
            </w:r>
          </w:p>
          <w:p w:rsidR="00977FB8" w:rsidRPr="00977FB8" w:rsidRDefault="00977FB8" w:rsidP="00977FB8">
            <w:pPr>
              <w:pStyle w:val="ListParagraph"/>
              <w:numPr>
                <w:ilvl w:val="0"/>
                <w:numId w:val="2"/>
              </w:numPr>
              <w:rPr>
                <w:rFonts w:ascii="Arial Narrow" w:hAnsi="Arial Narrow"/>
              </w:rPr>
            </w:pPr>
            <w:r w:rsidRPr="00977FB8">
              <w:rPr>
                <w:rFonts w:ascii="Arial Narrow" w:hAnsi="Arial Narrow"/>
              </w:rPr>
              <w:t>Reflection sheets</w:t>
            </w:r>
          </w:p>
          <w:p w:rsidR="00977FB8" w:rsidRPr="00977FB8" w:rsidRDefault="00977FB8" w:rsidP="00977FB8">
            <w:pPr>
              <w:pStyle w:val="ListParagraph"/>
              <w:numPr>
                <w:ilvl w:val="0"/>
                <w:numId w:val="2"/>
              </w:numPr>
              <w:rPr>
                <w:rFonts w:ascii="Arial Narrow" w:hAnsi="Arial Narrow"/>
              </w:rPr>
            </w:pPr>
            <w:r w:rsidRPr="00977FB8">
              <w:rPr>
                <w:rFonts w:ascii="Arial Narrow" w:hAnsi="Arial Narrow"/>
              </w:rPr>
              <w:t>Blog interactions</w:t>
            </w:r>
          </w:p>
          <w:p w:rsidR="00977FB8" w:rsidRPr="00977FB8" w:rsidRDefault="00977FB8" w:rsidP="00977FB8">
            <w:pPr>
              <w:pStyle w:val="ListParagraph"/>
              <w:numPr>
                <w:ilvl w:val="0"/>
                <w:numId w:val="2"/>
              </w:numPr>
              <w:rPr>
                <w:rFonts w:ascii="Arial Narrow" w:hAnsi="Arial Narrow"/>
              </w:rPr>
            </w:pPr>
            <w:r w:rsidRPr="00977FB8">
              <w:rPr>
                <w:rFonts w:ascii="Arial Narrow" w:hAnsi="Arial Narrow"/>
              </w:rPr>
              <w:t>Films</w:t>
            </w:r>
          </w:p>
          <w:p w:rsidR="00977FB8" w:rsidRPr="00977FB8" w:rsidRDefault="00977FB8" w:rsidP="00977FB8">
            <w:pPr>
              <w:pStyle w:val="ListParagraph"/>
              <w:numPr>
                <w:ilvl w:val="0"/>
                <w:numId w:val="2"/>
              </w:numPr>
              <w:rPr>
                <w:rFonts w:ascii="Arial Narrow" w:hAnsi="Arial Narrow"/>
              </w:rPr>
            </w:pPr>
            <w:r w:rsidRPr="00977FB8">
              <w:rPr>
                <w:rFonts w:ascii="Arial Narrow" w:hAnsi="Arial Narrow"/>
              </w:rPr>
              <w:t xml:space="preserve">Notes on </w:t>
            </w:r>
            <w:proofErr w:type="spellStart"/>
            <w:r w:rsidRPr="00977FB8">
              <w:rPr>
                <w:rFonts w:ascii="Arial Narrow" w:hAnsi="Arial Narrow"/>
              </w:rPr>
              <w:t>Easybib</w:t>
            </w:r>
            <w:proofErr w:type="spellEnd"/>
          </w:p>
          <w:p w:rsidR="00D15F0E" w:rsidRPr="00977FB8" w:rsidRDefault="00977FB8" w:rsidP="00977FB8">
            <w:pPr>
              <w:pStyle w:val="ListParagraph"/>
              <w:numPr>
                <w:ilvl w:val="0"/>
                <w:numId w:val="2"/>
              </w:numPr>
              <w:rPr>
                <w:rFonts w:ascii="Arial Narrow" w:hAnsi="Arial Narrow"/>
              </w:rPr>
            </w:pPr>
            <w:r w:rsidRPr="00977FB8">
              <w:rPr>
                <w:rFonts w:ascii="Arial Narrow" w:hAnsi="Arial Narrow"/>
              </w:rPr>
              <w:t>This meeting.</w:t>
            </w:r>
          </w:p>
        </w:tc>
      </w:tr>
      <w:tr w:rsidR="00D15F0E" w:rsidTr="00D15F0E">
        <w:tc>
          <w:tcPr>
            <w:tcW w:w="1951" w:type="dxa"/>
          </w:tcPr>
          <w:p w:rsidR="00D15F0E" w:rsidRDefault="00D15F0E" w:rsidP="00EC0D3A">
            <w:pPr>
              <w:rPr>
                <w:rFonts w:ascii="Arial Narrow" w:hAnsi="Arial Narrow"/>
              </w:rPr>
            </w:pPr>
            <w:r>
              <w:rPr>
                <w:rFonts w:ascii="Arial Narrow" w:hAnsi="Arial Narrow"/>
              </w:rPr>
              <w:t>Action plans for teaching team</w:t>
            </w:r>
          </w:p>
        </w:tc>
        <w:tc>
          <w:tcPr>
            <w:tcW w:w="7229" w:type="dxa"/>
            <w:gridSpan w:val="2"/>
          </w:tcPr>
          <w:p w:rsidR="00D15F0E" w:rsidRDefault="00D15F0E" w:rsidP="00EC0D3A">
            <w:pPr>
              <w:rPr>
                <w:rFonts w:ascii="Arial Narrow" w:hAnsi="Arial Narrow"/>
              </w:rPr>
            </w:pPr>
            <w:r>
              <w:rPr>
                <w:rFonts w:ascii="Arial Narrow" w:hAnsi="Arial Narrow"/>
              </w:rPr>
              <w:t>The team agrees on one actionable item for each team member: Next time, we will….</w:t>
            </w:r>
          </w:p>
          <w:p w:rsidR="00D15F0E" w:rsidRDefault="00D15F0E" w:rsidP="00EC0D3A">
            <w:pPr>
              <w:rPr>
                <w:rFonts w:ascii="Arial Narrow" w:hAnsi="Arial Narrow"/>
              </w:rPr>
            </w:pPr>
            <w:r>
              <w:rPr>
                <w:rFonts w:ascii="Arial Narrow" w:hAnsi="Arial Narrow"/>
              </w:rPr>
              <w:t>The team agrees on one actionable item for working together as a collaborative team. Next time, we will….</w:t>
            </w:r>
          </w:p>
        </w:tc>
      </w:tr>
    </w:tbl>
    <w:p w:rsidR="00D15F0E" w:rsidRPr="00745EF9" w:rsidRDefault="00D15F0E" w:rsidP="00D15F0E">
      <w:pPr>
        <w:rPr>
          <w:rFonts w:ascii="Arial Narrow" w:hAnsi="Arial Narrow"/>
          <w:sz w:val="20"/>
          <w:szCs w:val="20"/>
        </w:rPr>
      </w:pPr>
    </w:p>
    <w:p w:rsidR="001D0BDE" w:rsidRDefault="00F16698"/>
    <w:sectPr w:rsidR="001D0BDE" w:rsidSect="009156B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3F48DC"/>
    <w:multiLevelType w:val="hybridMultilevel"/>
    <w:tmpl w:val="DC8ED4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52856C2A"/>
    <w:multiLevelType w:val="hybridMultilevel"/>
    <w:tmpl w:val="6BE0F4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5F0E"/>
    <w:rsid w:val="00084134"/>
    <w:rsid w:val="00371B05"/>
    <w:rsid w:val="00630D9B"/>
    <w:rsid w:val="008C2D99"/>
    <w:rsid w:val="009156B9"/>
    <w:rsid w:val="00977FB8"/>
    <w:rsid w:val="00D15F0E"/>
    <w:rsid w:val="00D94769"/>
    <w:rsid w:val="00EC6EAA"/>
    <w:rsid w:val="00F1669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BFED2F0-AA48-4E5A-A4A3-9127DA441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5F0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15F0E"/>
    <w:pPr>
      <w:spacing w:after="0" w:line="240" w:lineRule="auto"/>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947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244</Words>
  <Characters>1394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Loreto Kirribilli</Company>
  <LinksUpToDate>false</LinksUpToDate>
  <CharactersWithSpaces>1635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lfitzgerald</dc:creator>
  <cp:lastModifiedBy>Fitzgerald, Lee</cp:lastModifiedBy>
  <cp:revision>2</cp:revision>
  <dcterms:created xsi:type="dcterms:W3CDTF">2015-12-26T23:31:00Z</dcterms:created>
  <dcterms:modified xsi:type="dcterms:W3CDTF">2015-12-26T23:31:00Z</dcterms:modified>
</cp:coreProperties>
</file>