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4B" w:rsidRPr="00520D4B" w:rsidRDefault="00520D4B" w:rsidP="00520D4B">
      <w:pPr>
        <w:spacing w:after="0" w:line="240" w:lineRule="auto"/>
        <w:ind w:firstLine="720"/>
        <w:rPr>
          <w:rFonts w:eastAsia="Times" w:cs="Times New Roman"/>
          <w:b/>
          <w:sz w:val="24"/>
          <w:szCs w:val="24"/>
          <w:lang w:val="en-US"/>
        </w:rPr>
      </w:pPr>
      <w:bookmarkStart w:id="0" w:name="_GoBack"/>
      <w:bookmarkEnd w:id="0"/>
      <w:r w:rsidRPr="00520D4B">
        <w:rPr>
          <w:rFonts w:eastAsia="Times" w:cs="Times New Roman"/>
          <w:b/>
          <w:sz w:val="24"/>
          <w:szCs w:val="24"/>
          <w:lang w:val="en-US"/>
        </w:rPr>
        <w:t>Developing a Big Question for your research</w:t>
      </w:r>
    </w:p>
    <w:tbl>
      <w:tblPr>
        <w:tblStyle w:val="TableGrid"/>
        <w:tblpPr w:leftFromText="180" w:rightFromText="180" w:vertAnchor="page" w:horzAnchor="margin" w:tblpXSpec="center" w:tblpY="1937"/>
        <w:tblW w:w="0" w:type="auto"/>
        <w:tblLook w:val="04A0" w:firstRow="1" w:lastRow="0" w:firstColumn="1" w:lastColumn="0" w:noHBand="0" w:noVBand="1"/>
      </w:tblPr>
      <w:tblGrid>
        <w:gridCol w:w="7884"/>
      </w:tblGrid>
      <w:tr w:rsidR="00D11563" w:rsidRPr="00520D4B" w:rsidTr="00D11563">
        <w:trPr>
          <w:trHeight w:val="255"/>
        </w:trPr>
        <w:tc>
          <w:tcPr>
            <w:tcW w:w="7884" w:type="dxa"/>
          </w:tcPr>
          <w:p w:rsidR="00D11563" w:rsidRPr="00520D4B" w:rsidRDefault="00D11563" w:rsidP="00D11563">
            <w:pPr>
              <w:rPr>
                <w:rFonts w:eastAsia="Times" w:cs="Times New Roman"/>
                <w:b/>
                <w:sz w:val="20"/>
                <w:szCs w:val="20"/>
                <w:lang w:val="en-US"/>
              </w:rPr>
            </w:pPr>
            <w:r w:rsidRPr="00520D4B">
              <w:rPr>
                <w:rFonts w:eastAsia="Times" w:cs="Times New Roman"/>
                <w:b/>
                <w:sz w:val="20"/>
                <w:szCs w:val="20"/>
                <w:lang w:val="en-US"/>
              </w:rPr>
              <w:t>Small Questions</w:t>
            </w:r>
          </w:p>
        </w:tc>
      </w:tr>
      <w:tr w:rsidR="00D11563" w:rsidRPr="00520D4B" w:rsidTr="00D11563">
        <w:trPr>
          <w:trHeight w:val="400"/>
        </w:trPr>
        <w:tc>
          <w:tcPr>
            <w:tcW w:w="7884" w:type="dxa"/>
          </w:tcPr>
          <w:p w:rsidR="00D11563" w:rsidRPr="00520D4B" w:rsidRDefault="00D11563" w:rsidP="00D11563">
            <w:pPr>
              <w:numPr>
                <w:ilvl w:val="0"/>
                <w:numId w:val="7"/>
              </w:numPr>
              <w:spacing w:line="360" w:lineRule="auto"/>
              <w:rPr>
                <w:rFonts w:eastAsia="Times" w:cs="Times New Roman"/>
                <w:sz w:val="20"/>
                <w:szCs w:val="20"/>
                <w:lang w:val="en-US"/>
              </w:rPr>
            </w:pPr>
            <w:r w:rsidRPr="00520D4B">
              <w:rPr>
                <w:rFonts w:eastAsia="Times" w:cs="Times New Roman"/>
                <w:sz w:val="20"/>
                <w:szCs w:val="20"/>
                <w:lang w:val="en-US"/>
              </w:rPr>
              <w:t>have only one answer</w:t>
            </w:r>
          </w:p>
        </w:tc>
      </w:tr>
      <w:tr w:rsidR="00D11563" w:rsidRPr="00520D4B" w:rsidTr="00D11563">
        <w:trPr>
          <w:trHeight w:val="400"/>
        </w:trPr>
        <w:tc>
          <w:tcPr>
            <w:tcW w:w="7884" w:type="dxa"/>
          </w:tcPr>
          <w:p w:rsidR="00D11563" w:rsidRPr="00520D4B" w:rsidRDefault="00D11563" w:rsidP="00D11563">
            <w:pPr>
              <w:numPr>
                <w:ilvl w:val="0"/>
                <w:numId w:val="7"/>
              </w:numPr>
              <w:spacing w:line="360" w:lineRule="auto"/>
              <w:rPr>
                <w:rFonts w:eastAsia="Times" w:cs="Times New Roman"/>
                <w:sz w:val="20"/>
                <w:szCs w:val="20"/>
                <w:lang w:val="en-US"/>
              </w:rPr>
            </w:pPr>
            <w:r>
              <w:rPr>
                <w:rFonts w:eastAsia="Times" w:cs="Times New Roman"/>
                <w:sz w:val="20"/>
                <w:szCs w:val="20"/>
                <w:lang w:val="en-US"/>
              </w:rPr>
              <w:t>may have a yes or no answer</w:t>
            </w:r>
          </w:p>
        </w:tc>
      </w:tr>
      <w:tr w:rsidR="00D11563" w:rsidRPr="00520D4B" w:rsidTr="00D11563">
        <w:trPr>
          <w:trHeight w:val="400"/>
        </w:trPr>
        <w:tc>
          <w:tcPr>
            <w:tcW w:w="7884" w:type="dxa"/>
          </w:tcPr>
          <w:p w:rsidR="00D11563" w:rsidRPr="00520D4B" w:rsidRDefault="00D11563" w:rsidP="00D11563">
            <w:pPr>
              <w:numPr>
                <w:ilvl w:val="0"/>
                <w:numId w:val="7"/>
              </w:numPr>
              <w:spacing w:line="360" w:lineRule="auto"/>
              <w:rPr>
                <w:rFonts w:eastAsia="Times" w:cs="Times New Roman"/>
                <w:sz w:val="20"/>
                <w:szCs w:val="20"/>
                <w:lang w:val="en-US"/>
              </w:rPr>
            </w:pPr>
            <w:proofErr w:type="gramStart"/>
            <w:r w:rsidRPr="00520D4B">
              <w:rPr>
                <w:rFonts w:eastAsia="Times" w:cs="Times New Roman"/>
                <w:sz w:val="20"/>
                <w:szCs w:val="20"/>
                <w:lang w:val="en-US"/>
              </w:rPr>
              <w:t>the</w:t>
            </w:r>
            <w:proofErr w:type="gramEnd"/>
            <w:r w:rsidRPr="00520D4B">
              <w:rPr>
                <w:rFonts w:eastAsia="Times" w:cs="Times New Roman"/>
                <w:sz w:val="20"/>
                <w:szCs w:val="20"/>
                <w:lang w:val="en-US"/>
              </w:rPr>
              <w:t xml:space="preserve"> answers are </w:t>
            </w:r>
            <w:r>
              <w:rPr>
                <w:rFonts w:eastAsia="Times" w:cs="Times New Roman"/>
                <w:sz w:val="20"/>
                <w:szCs w:val="20"/>
                <w:lang w:val="en-US"/>
              </w:rPr>
              <w:t>easily found.</w:t>
            </w:r>
          </w:p>
        </w:tc>
      </w:tr>
      <w:tr w:rsidR="00D11563" w:rsidRPr="00520D4B" w:rsidTr="00D11563">
        <w:trPr>
          <w:trHeight w:val="255"/>
        </w:trPr>
        <w:tc>
          <w:tcPr>
            <w:tcW w:w="7884" w:type="dxa"/>
          </w:tcPr>
          <w:p w:rsidR="00D11563" w:rsidRPr="00520D4B" w:rsidRDefault="00D11563" w:rsidP="00D11563">
            <w:pPr>
              <w:rPr>
                <w:rFonts w:eastAsia="Times" w:cs="Times New Roman"/>
                <w:b/>
                <w:sz w:val="20"/>
                <w:szCs w:val="20"/>
                <w:lang w:val="en-US"/>
              </w:rPr>
            </w:pPr>
            <w:r w:rsidRPr="00520D4B">
              <w:rPr>
                <w:rFonts w:eastAsia="Times" w:cs="Times New Roman"/>
                <w:b/>
                <w:sz w:val="20"/>
                <w:szCs w:val="20"/>
                <w:lang w:val="en-US"/>
              </w:rPr>
              <w:t>Big Questions</w:t>
            </w:r>
          </w:p>
        </w:tc>
      </w:tr>
      <w:tr w:rsidR="00D11563" w:rsidRPr="00520D4B" w:rsidTr="00D11563">
        <w:trPr>
          <w:trHeight w:val="596"/>
        </w:trPr>
        <w:tc>
          <w:tcPr>
            <w:tcW w:w="7884" w:type="dxa"/>
          </w:tcPr>
          <w:p w:rsidR="00D11563" w:rsidRPr="00520D4B" w:rsidRDefault="00D11563" w:rsidP="00D11563">
            <w:pPr>
              <w:numPr>
                <w:ilvl w:val="0"/>
                <w:numId w:val="9"/>
              </w:numPr>
              <w:ind w:left="1434" w:hanging="357"/>
              <w:rPr>
                <w:rFonts w:eastAsia="Times" w:cs="Times New Roman"/>
                <w:sz w:val="20"/>
                <w:szCs w:val="20"/>
                <w:lang w:val="en-US"/>
              </w:rPr>
            </w:pPr>
            <w:proofErr w:type="gramStart"/>
            <w:r w:rsidRPr="00520D4B">
              <w:rPr>
                <w:rFonts w:eastAsia="Times" w:cs="Times New Roman"/>
                <w:sz w:val="20"/>
                <w:szCs w:val="20"/>
                <w:lang w:val="en-US"/>
              </w:rPr>
              <w:t>are</w:t>
            </w:r>
            <w:proofErr w:type="gramEnd"/>
            <w:r w:rsidRPr="00520D4B">
              <w:rPr>
                <w:rFonts w:eastAsia="Times" w:cs="Times New Roman"/>
                <w:sz w:val="20"/>
                <w:szCs w:val="20"/>
                <w:lang w:val="en-US"/>
              </w:rPr>
              <w:t xml:space="preserve"> “open-ended” questions and cannot be answered with a yes or a no or a small phrase.</w:t>
            </w:r>
          </w:p>
        </w:tc>
      </w:tr>
      <w:tr w:rsidR="00D11563" w:rsidRPr="00520D4B" w:rsidTr="00D11563">
        <w:trPr>
          <w:trHeight w:val="400"/>
        </w:trPr>
        <w:tc>
          <w:tcPr>
            <w:tcW w:w="7884" w:type="dxa"/>
          </w:tcPr>
          <w:p w:rsidR="00D11563" w:rsidRPr="00520D4B" w:rsidRDefault="00D11563" w:rsidP="00D11563">
            <w:pPr>
              <w:numPr>
                <w:ilvl w:val="0"/>
                <w:numId w:val="9"/>
              </w:numPr>
              <w:spacing w:line="360" w:lineRule="auto"/>
              <w:rPr>
                <w:rFonts w:eastAsia="Times" w:cs="Times New Roman"/>
                <w:sz w:val="20"/>
                <w:szCs w:val="20"/>
                <w:lang w:val="en-US"/>
              </w:rPr>
            </w:pPr>
            <w:proofErr w:type="gramStart"/>
            <w:r w:rsidRPr="00520D4B">
              <w:rPr>
                <w:rFonts w:eastAsia="Times" w:cs="Times New Roman"/>
                <w:sz w:val="20"/>
                <w:szCs w:val="20"/>
                <w:lang w:val="en-US"/>
              </w:rPr>
              <w:t>require</w:t>
            </w:r>
            <w:proofErr w:type="gramEnd"/>
            <w:r w:rsidRPr="00520D4B">
              <w:rPr>
                <w:rFonts w:eastAsia="Times" w:cs="Times New Roman"/>
                <w:sz w:val="20"/>
                <w:szCs w:val="20"/>
                <w:lang w:val="en-US"/>
              </w:rPr>
              <w:t xml:space="preserve"> multiple resources to be answered.</w:t>
            </w:r>
          </w:p>
        </w:tc>
      </w:tr>
      <w:tr w:rsidR="00D11563" w:rsidRPr="00520D4B" w:rsidTr="00D11563">
        <w:trPr>
          <w:trHeight w:val="400"/>
        </w:trPr>
        <w:tc>
          <w:tcPr>
            <w:tcW w:w="7884" w:type="dxa"/>
          </w:tcPr>
          <w:p w:rsidR="00D11563" w:rsidRPr="00520D4B" w:rsidRDefault="00D11563" w:rsidP="00D11563">
            <w:pPr>
              <w:numPr>
                <w:ilvl w:val="0"/>
                <w:numId w:val="9"/>
              </w:numPr>
              <w:spacing w:line="360" w:lineRule="auto"/>
              <w:rPr>
                <w:rFonts w:eastAsia="Times" w:cs="Times New Roman"/>
                <w:sz w:val="20"/>
                <w:szCs w:val="20"/>
                <w:lang w:val="en-US"/>
              </w:rPr>
            </w:pPr>
            <w:proofErr w:type="gramStart"/>
            <w:r w:rsidRPr="00520D4B">
              <w:rPr>
                <w:rFonts w:eastAsia="Times" w:cs="Times New Roman"/>
                <w:sz w:val="20"/>
                <w:szCs w:val="20"/>
                <w:lang w:val="en-US"/>
              </w:rPr>
              <w:t>need</w:t>
            </w:r>
            <w:proofErr w:type="gramEnd"/>
            <w:r w:rsidRPr="00520D4B">
              <w:rPr>
                <w:rFonts w:eastAsia="Times" w:cs="Times New Roman"/>
                <w:sz w:val="20"/>
                <w:szCs w:val="20"/>
                <w:lang w:val="en-US"/>
              </w:rPr>
              <w:t xml:space="preserve"> to be interesting to you.</w:t>
            </w:r>
          </w:p>
        </w:tc>
      </w:tr>
      <w:tr w:rsidR="00D11563" w:rsidRPr="00520D4B" w:rsidTr="00D11563">
        <w:trPr>
          <w:trHeight w:val="400"/>
        </w:trPr>
        <w:tc>
          <w:tcPr>
            <w:tcW w:w="7884" w:type="dxa"/>
          </w:tcPr>
          <w:p w:rsidR="00D11563" w:rsidRPr="00520D4B" w:rsidRDefault="00D11563" w:rsidP="00D11563">
            <w:pPr>
              <w:numPr>
                <w:ilvl w:val="0"/>
                <w:numId w:val="9"/>
              </w:numPr>
              <w:ind w:left="1434" w:hanging="357"/>
              <w:rPr>
                <w:rFonts w:eastAsia="Times" w:cs="Times New Roman"/>
                <w:sz w:val="20"/>
                <w:szCs w:val="20"/>
                <w:lang w:val="en-US"/>
              </w:rPr>
            </w:pPr>
            <w:proofErr w:type="gramStart"/>
            <w:r w:rsidRPr="00520D4B">
              <w:rPr>
                <w:rFonts w:eastAsia="Times" w:cs="Times New Roman"/>
                <w:sz w:val="20"/>
                <w:szCs w:val="20"/>
                <w:lang w:val="en-US"/>
              </w:rPr>
              <w:t>may</w:t>
            </w:r>
            <w:proofErr w:type="gramEnd"/>
            <w:r w:rsidRPr="00520D4B">
              <w:rPr>
                <w:rFonts w:eastAsia="Times" w:cs="Times New Roman"/>
                <w:sz w:val="20"/>
                <w:szCs w:val="20"/>
                <w:lang w:val="en-US"/>
              </w:rPr>
              <w:t xml:space="preserve"> begin with “How”, “Why”,  “Explain”, “To what extent”, “Account for”.</w:t>
            </w:r>
          </w:p>
        </w:tc>
      </w:tr>
      <w:tr w:rsidR="00D11563" w:rsidRPr="00520D4B" w:rsidTr="00D11563">
        <w:trPr>
          <w:trHeight w:val="400"/>
        </w:trPr>
        <w:tc>
          <w:tcPr>
            <w:tcW w:w="7884" w:type="dxa"/>
          </w:tcPr>
          <w:p w:rsidR="00D11563" w:rsidRPr="00520D4B" w:rsidRDefault="00D11563" w:rsidP="00D11563">
            <w:pPr>
              <w:numPr>
                <w:ilvl w:val="0"/>
                <w:numId w:val="9"/>
              </w:numPr>
              <w:spacing w:line="360" w:lineRule="auto"/>
              <w:rPr>
                <w:rFonts w:eastAsia="Times" w:cs="Times New Roman"/>
                <w:sz w:val="20"/>
                <w:szCs w:val="20"/>
                <w:lang w:val="en-US"/>
              </w:rPr>
            </w:pPr>
            <w:r w:rsidRPr="00520D4B">
              <w:rPr>
                <w:rFonts w:eastAsia="Times" w:cs="Times New Roman"/>
                <w:sz w:val="20"/>
                <w:szCs w:val="20"/>
                <w:lang w:val="en-US"/>
              </w:rPr>
              <w:t xml:space="preserve"> Not obvious or easily answered</w:t>
            </w:r>
          </w:p>
        </w:tc>
      </w:tr>
      <w:tr w:rsidR="00D11563" w:rsidRPr="00520D4B" w:rsidTr="00D11563">
        <w:trPr>
          <w:trHeight w:val="400"/>
        </w:trPr>
        <w:tc>
          <w:tcPr>
            <w:tcW w:w="7884" w:type="dxa"/>
          </w:tcPr>
          <w:p w:rsidR="00D11563" w:rsidRPr="00520D4B" w:rsidRDefault="00D11563" w:rsidP="00D11563">
            <w:pPr>
              <w:numPr>
                <w:ilvl w:val="0"/>
                <w:numId w:val="10"/>
              </w:numPr>
              <w:spacing w:line="360" w:lineRule="auto"/>
              <w:rPr>
                <w:rFonts w:eastAsia="Times" w:cs="Times New Roman"/>
                <w:sz w:val="20"/>
                <w:szCs w:val="20"/>
                <w:lang w:val="en-US"/>
              </w:rPr>
            </w:pPr>
            <w:r w:rsidRPr="00520D4B">
              <w:rPr>
                <w:rFonts w:eastAsia="Times" w:cs="Times New Roman"/>
                <w:sz w:val="20"/>
                <w:szCs w:val="20"/>
                <w:lang w:val="en-US"/>
              </w:rPr>
              <w:t>Leads to multiple perspectives</w:t>
            </w:r>
          </w:p>
        </w:tc>
      </w:tr>
      <w:tr w:rsidR="00D11563" w:rsidRPr="00520D4B" w:rsidTr="00D11563">
        <w:trPr>
          <w:trHeight w:val="400"/>
        </w:trPr>
        <w:tc>
          <w:tcPr>
            <w:tcW w:w="7884" w:type="dxa"/>
          </w:tcPr>
          <w:p w:rsidR="00D11563" w:rsidRPr="00520D4B" w:rsidRDefault="00D11563" w:rsidP="00D11563">
            <w:pPr>
              <w:numPr>
                <w:ilvl w:val="0"/>
                <w:numId w:val="10"/>
              </w:numPr>
              <w:spacing w:line="360" w:lineRule="auto"/>
              <w:rPr>
                <w:rFonts w:eastAsia="Times" w:cs="Times New Roman"/>
                <w:sz w:val="20"/>
                <w:szCs w:val="20"/>
                <w:lang w:val="en-US"/>
              </w:rPr>
            </w:pPr>
            <w:r w:rsidRPr="00520D4B">
              <w:rPr>
                <w:rFonts w:eastAsia="Times" w:cs="Times New Roman"/>
                <w:sz w:val="20"/>
                <w:szCs w:val="20"/>
                <w:lang w:val="en-US"/>
              </w:rPr>
              <w:t>Keeps you thinking/thought provoking</w:t>
            </w:r>
            <w:r w:rsidRPr="00520D4B">
              <w:rPr>
                <w:rFonts w:eastAsia="Times" w:cs="Times New Roman"/>
                <w:sz w:val="20"/>
                <w:szCs w:val="20"/>
                <w:lang w:val="en-US"/>
              </w:rPr>
              <w:tab/>
            </w:r>
          </w:p>
        </w:tc>
      </w:tr>
      <w:tr w:rsidR="00D11563" w:rsidRPr="00520D4B" w:rsidTr="00D11563">
        <w:trPr>
          <w:trHeight w:val="503"/>
        </w:trPr>
        <w:tc>
          <w:tcPr>
            <w:tcW w:w="7884" w:type="dxa"/>
          </w:tcPr>
          <w:p w:rsidR="00D11563" w:rsidRPr="00520D4B" w:rsidRDefault="00D11563" w:rsidP="00D11563">
            <w:pPr>
              <w:numPr>
                <w:ilvl w:val="0"/>
                <w:numId w:val="10"/>
              </w:numPr>
              <w:spacing w:line="360" w:lineRule="auto"/>
              <w:rPr>
                <w:rFonts w:eastAsia="Times" w:cs="Times New Roman"/>
                <w:sz w:val="20"/>
                <w:szCs w:val="20"/>
                <w:lang w:val="en-US"/>
              </w:rPr>
            </w:pPr>
            <w:r w:rsidRPr="00520D4B">
              <w:rPr>
                <w:rFonts w:eastAsia="Times" w:cs="Times New Roman"/>
                <w:sz w:val="20"/>
                <w:szCs w:val="20"/>
                <w:lang w:val="en-US"/>
              </w:rPr>
              <w:t>Could lead to controversy/debate</w:t>
            </w:r>
          </w:p>
        </w:tc>
      </w:tr>
    </w:tbl>
    <w:p w:rsidR="00520D4B" w:rsidRPr="00520D4B" w:rsidRDefault="00520D4B" w:rsidP="00520D4B">
      <w:pPr>
        <w:spacing w:after="0" w:line="240" w:lineRule="auto"/>
        <w:ind w:firstLine="720"/>
        <w:rPr>
          <w:rFonts w:eastAsia="Times" w:cs="Times New Roman"/>
          <w:b/>
          <w:sz w:val="24"/>
          <w:szCs w:val="24"/>
          <w:lang w:val="en-US"/>
        </w:rPr>
      </w:pPr>
    </w:p>
    <w:p w:rsidR="00520D4B" w:rsidRPr="00520D4B" w:rsidRDefault="00520D4B" w:rsidP="00520D4B">
      <w:pPr>
        <w:spacing w:after="0" w:line="240" w:lineRule="auto"/>
        <w:ind w:firstLine="720"/>
        <w:rPr>
          <w:rFonts w:eastAsia="Times" w:cs="Times New Roman"/>
          <w:b/>
          <w:sz w:val="24"/>
          <w:szCs w:val="24"/>
          <w:lang w:val="en-US"/>
        </w:rPr>
      </w:pPr>
    </w:p>
    <w:p w:rsidR="00520D4B" w:rsidRPr="00520D4B" w:rsidRDefault="00520D4B" w:rsidP="00520D4B">
      <w:pPr>
        <w:spacing w:after="0" w:line="240" w:lineRule="auto"/>
        <w:ind w:firstLine="720"/>
        <w:rPr>
          <w:rFonts w:eastAsia="Times" w:cs="Times New Roman"/>
          <w:b/>
          <w:sz w:val="24"/>
          <w:szCs w:val="24"/>
          <w:lang w:val="en-US"/>
        </w:rPr>
      </w:pPr>
    </w:p>
    <w:p w:rsidR="00520D4B" w:rsidRPr="00520D4B" w:rsidRDefault="00520D4B" w:rsidP="00520D4B">
      <w:pPr>
        <w:spacing w:after="0" w:line="240" w:lineRule="auto"/>
        <w:ind w:firstLine="720"/>
        <w:rPr>
          <w:rFonts w:eastAsia="Times" w:cs="Times New Roman"/>
          <w:b/>
          <w:sz w:val="24"/>
          <w:szCs w:val="24"/>
          <w:lang w:val="en-US"/>
        </w:rPr>
      </w:pPr>
    </w:p>
    <w:p w:rsidR="00520D4B" w:rsidRPr="00520D4B" w:rsidRDefault="00520D4B" w:rsidP="00520D4B">
      <w:pPr>
        <w:spacing w:after="0" w:line="240" w:lineRule="auto"/>
        <w:ind w:firstLine="720"/>
        <w:rPr>
          <w:rFonts w:eastAsia="Times" w:cs="Times New Roman"/>
          <w:b/>
          <w:sz w:val="24"/>
          <w:szCs w:val="24"/>
          <w:lang w:val="en-US"/>
        </w:rPr>
      </w:pPr>
    </w:p>
    <w:p w:rsidR="00520D4B" w:rsidRPr="00520D4B" w:rsidRDefault="00520D4B" w:rsidP="00520D4B">
      <w:pPr>
        <w:spacing w:after="0" w:line="240" w:lineRule="auto"/>
        <w:ind w:firstLine="720"/>
        <w:rPr>
          <w:rFonts w:eastAsia="Times" w:cs="Times New Roman"/>
          <w:b/>
          <w:sz w:val="24"/>
          <w:szCs w:val="24"/>
          <w:lang w:val="en-US"/>
        </w:rPr>
      </w:pPr>
    </w:p>
    <w:p w:rsidR="00776588" w:rsidRPr="00520D4B" w:rsidRDefault="00776588" w:rsidP="00A6233C">
      <w:pPr>
        <w:rPr>
          <w:b/>
          <w:sz w:val="24"/>
          <w:szCs w:val="24"/>
        </w:rPr>
      </w:pPr>
    </w:p>
    <w:p w:rsidR="00A6233C" w:rsidRPr="00520D4B" w:rsidRDefault="00A6233C" w:rsidP="00A6233C">
      <w:pPr>
        <w:rPr>
          <w:b/>
          <w:sz w:val="24"/>
          <w:szCs w:val="24"/>
        </w:rPr>
      </w:pPr>
    </w:p>
    <w:p w:rsidR="00520D4B" w:rsidRPr="00520D4B" w:rsidRDefault="00520D4B" w:rsidP="00A6233C">
      <w:pPr>
        <w:jc w:val="center"/>
        <w:rPr>
          <w:b/>
          <w:sz w:val="24"/>
          <w:szCs w:val="24"/>
        </w:rPr>
      </w:pPr>
    </w:p>
    <w:p w:rsidR="00520D4B" w:rsidRPr="00520D4B" w:rsidRDefault="00520D4B" w:rsidP="00A6233C">
      <w:pPr>
        <w:jc w:val="center"/>
        <w:rPr>
          <w:b/>
          <w:sz w:val="24"/>
          <w:szCs w:val="24"/>
        </w:rPr>
      </w:pPr>
    </w:p>
    <w:p w:rsidR="00520D4B" w:rsidRPr="00520D4B" w:rsidRDefault="00520D4B" w:rsidP="00A6233C">
      <w:pPr>
        <w:jc w:val="center"/>
        <w:rPr>
          <w:b/>
          <w:sz w:val="24"/>
          <w:szCs w:val="24"/>
        </w:rPr>
      </w:pPr>
    </w:p>
    <w:p w:rsidR="00520D4B" w:rsidRPr="00520D4B" w:rsidRDefault="00520D4B" w:rsidP="00520D4B">
      <w:pPr>
        <w:rPr>
          <w:b/>
          <w:sz w:val="24"/>
          <w:szCs w:val="24"/>
        </w:rPr>
      </w:pPr>
    </w:p>
    <w:p w:rsidR="00520D4B" w:rsidRDefault="00520D4B" w:rsidP="00520D4B">
      <w:pPr>
        <w:rPr>
          <w:b/>
          <w:sz w:val="24"/>
          <w:szCs w:val="24"/>
        </w:rPr>
      </w:pPr>
    </w:p>
    <w:p w:rsidR="00D11563" w:rsidRDefault="00D11563" w:rsidP="00520D4B">
      <w:pPr>
        <w:rPr>
          <w:b/>
          <w:sz w:val="24"/>
          <w:szCs w:val="24"/>
        </w:rPr>
      </w:pPr>
    </w:p>
    <w:p w:rsidR="00520D4B" w:rsidRPr="00520D4B" w:rsidRDefault="00520D4B" w:rsidP="00520D4B">
      <w:pPr>
        <w:rPr>
          <w:b/>
          <w:sz w:val="20"/>
          <w:szCs w:val="20"/>
        </w:rPr>
      </w:pPr>
      <w:r w:rsidRPr="00520D4B">
        <w:rPr>
          <w:b/>
          <w:sz w:val="20"/>
          <w:szCs w:val="20"/>
        </w:rPr>
        <w:t>You are at the stage of your research where you need to develop your inquiry questions.  There are TWO you need for this task.  The first is the one you ask yourself about your issue, and the second is the one that all studen</w:t>
      </w:r>
      <w:r w:rsidR="00D11563">
        <w:rPr>
          <w:b/>
          <w:sz w:val="20"/>
          <w:szCs w:val="20"/>
        </w:rPr>
        <w:t xml:space="preserve">ts doing this task will answer:  </w:t>
      </w:r>
      <w:r w:rsidRPr="00520D4B">
        <w:rPr>
          <w:b/>
          <w:sz w:val="20"/>
          <w:szCs w:val="20"/>
        </w:rPr>
        <w:t>What can I, as a citizen of</w:t>
      </w:r>
      <w:r w:rsidR="00D11563">
        <w:rPr>
          <w:b/>
          <w:sz w:val="20"/>
          <w:szCs w:val="20"/>
        </w:rPr>
        <w:t xml:space="preserve"> Australia, do about this issue?</w:t>
      </w:r>
    </w:p>
    <w:p w:rsidR="00520D4B" w:rsidRPr="00520D4B" w:rsidRDefault="00D11563" w:rsidP="00520D4B">
      <w:pPr>
        <w:rPr>
          <w:b/>
          <w:sz w:val="20"/>
          <w:szCs w:val="20"/>
        </w:rPr>
      </w:pPr>
      <w:r>
        <w:rPr>
          <w:b/>
          <w:sz w:val="20"/>
          <w:szCs w:val="20"/>
        </w:rPr>
        <w:t>Today you are going to produce</w:t>
      </w:r>
      <w:r w:rsidR="00520D4B" w:rsidRPr="00520D4B">
        <w:rPr>
          <w:b/>
          <w:sz w:val="20"/>
          <w:szCs w:val="20"/>
        </w:rPr>
        <w:t xml:space="preserve"> your first question relating to your issue.  Here’s how you do it:</w:t>
      </w:r>
      <w:r>
        <w:rPr>
          <w:b/>
          <w:sz w:val="20"/>
          <w:szCs w:val="20"/>
        </w:rPr>
        <w:t xml:space="preserve">  </w:t>
      </w:r>
      <w:r w:rsidR="00520D4B" w:rsidRPr="00520D4B">
        <w:rPr>
          <w:b/>
          <w:sz w:val="20"/>
          <w:szCs w:val="20"/>
        </w:rPr>
        <w:t>Work alone.</w:t>
      </w:r>
    </w:p>
    <w:p w:rsidR="00A6233C" w:rsidRPr="00520D4B" w:rsidRDefault="00CB6CA8" w:rsidP="00520D4B">
      <w:pPr>
        <w:jc w:val="both"/>
        <w:rPr>
          <w:b/>
          <w:sz w:val="20"/>
          <w:szCs w:val="20"/>
        </w:rPr>
      </w:pPr>
      <w:r w:rsidRPr="00520D4B">
        <w:rPr>
          <w:b/>
          <w:sz w:val="20"/>
          <w:szCs w:val="20"/>
        </w:rPr>
        <w:t>RULES FOR PRODUCING QUESTIONS</w:t>
      </w:r>
    </w:p>
    <w:p w:rsidR="00CB6CA8" w:rsidRPr="00520D4B" w:rsidRDefault="00520D4B" w:rsidP="00520D4B">
      <w:pPr>
        <w:pStyle w:val="ListParagraph"/>
        <w:numPr>
          <w:ilvl w:val="0"/>
          <w:numId w:val="1"/>
        </w:numPr>
        <w:rPr>
          <w:b/>
          <w:sz w:val="20"/>
          <w:szCs w:val="20"/>
        </w:rPr>
      </w:pPr>
      <w:r w:rsidRPr="00520D4B">
        <w:rPr>
          <w:b/>
          <w:sz w:val="20"/>
          <w:szCs w:val="20"/>
        </w:rPr>
        <w:t xml:space="preserve">Write down </w:t>
      </w:r>
      <w:r w:rsidR="00CB6CA8" w:rsidRPr="00520D4B">
        <w:rPr>
          <w:b/>
          <w:sz w:val="20"/>
          <w:szCs w:val="20"/>
        </w:rPr>
        <w:t>as many questions as you can.</w:t>
      </w:r>
      <w:r w:rsidRPr="00520D4B">
        <w:rPr>
          <w:b/>
          <w:sz w:val="20"/>
          <w:szCs w:val="20"/>
        </w:rPr>
        <w:t xml:space="preserve"> </w:t>
      </w:r>
      <w:r w:rsidR="00CB6CA8" w:rsidRPr="00520D4B">
        <w:rPr>
          <w:b/>
          <w:sz w:val="20"/>
          <w:szCs w:val="20"/>
        </w:rPr>
        <w:t xml:space="preserve">Do not stop to judge or answer the questions. </w:t>
      </w:r>
      <w:r w:rsidRPr="00520D4B">
        <w:rPr>
          <w:b/>
          <w:sz w:val="20"/>
          <w:szCs w:val="20"/>
        </w:rPr>
        <w:t>Write them as they come to mind, HERE:</w:t>
      </w:r>
      <w:r w:rsidR="00A6233C" w:rsidRPr="00520D4B">
        <w:rPr>
          <w:b/>
          <w:sz w:val="20"/>
          <w:szCs w:val="20"/>
        </w:rPr>
        <w:br/>
      </w:r>
      <w:r w:rsidR="00DB4D41" w:rsidRPr="00520D4B">
        <w:rPr>
          <w:b/>
          <w:sz w:val="20"/>
          <w:szCs w:val="20"/>
        </w:rPr>
        <w:br/>
      </w:r>
    </w:p>
    <w:p w:rsidR="00CB6CA8" w:rsidRPr="00520D4B" w:rsidRDefault="00DB4D41" w:rsidP="00520D4B">
      <w:pPr>
        <w:ind w:left="360"/>
        <w:rPr>
          <w:sz w:val="20"/>
          <w:szCs w:val="20"/>
        </w:rPr>
      </w:pPr>
      <w:r w:rsidRPr="00520D4B">
        <w:rPr>
          <w:sz w:val="20"/>
          <w:szCs w:val="20"/>
        </w:rPr>
        <w:br/>
      </w:r>
    </w:p>
    <w:p w:rsidR="00CB6CA8" w:rsidRPr="00520D4B" w:rsidRDefault="00676C5F" w:rsidP="00CB6CA8">
      <w:pPr>
        <w:rPr>
          <w:sz w:val="20"/>
          <w:szCs w:val="20"/>
        </w:rPr>
      </w:pPr>
      <w:r w:rsidRPr="00520D4B">
        <w:rPr>
          <w:sz w:val="20"/>
          <w:szCs w:val="20"/>
        </w:rPr>
        <w:br w:type="page"/>
      </w:r>
    </w:p>
    <w:p w:rsidR="00A6233C" w:rsidRPr="00520D4B" w:rsidRDefault="00CB6CA8" w:rsidP="00D11563">
      <w:pPr>
        <w:rPr>
          <w:b/>
          <w:sz w:val="20"/>
          <w:szCs w:val="20"/>
        </w:rPr>
      </w:pPr>
      <w:r w:rsidRPr="00520D4B">
        <w:rPr>
          <w:b/>
          <w:sz w:val="20"/>
          <w:szCs w:val="20"/>
        </w:rPr>
        <w:lastRenderedPageBreak/>
        <w:t>CLOSED or OPEN-ENDED QUESTIONS</w:t>
      </w:r>
    </w:p>
    <w:p w:rsidR="00CB6CA8" w:rsidRPr="00D11563" w:rsidRDefault="00CB6CA8" w:rsidP="00D11563">
      <w:pPr>
        <w:pStyle w:val="ListParagraph"/>
        <w:numPr>
          <w:ilvl w:val="0"/>
          <w:numId w:val="2"/>
        </w:numPr>
        <w:rPr>
          <w:b/>
          <w:sz w:val="20"/>
          <w:szCs w:val="20"/>
        </w:rPr>
      </w:pPr>
      <w:r w:rsidRPr="00520D4B">
        <w:rPr>
          <w:b/>
          <w:sz w:val="20"/>
          <w:szCs w:val="20"/>
        </w:rPr>
        <w:t>Closed-ended questions: They can be answered with YES or NO or with ONE WORD.</w:t>
      </w:r>
      <w:r w:rsidR="00DB4D41" w:rsidRPr="00D11563">
        <w:rPr>
          <w:sz w:val="20"/>
          <w:szCs w:val="20"/>
        </w:rPr>
        <w:br/>
      </w:r>
      <w:r w:rsidR="00DB4D41" w:rsidRPr="00D11563">
        <w:rPr>
          <w:i/>
          <w:sz w:val="20"/>
          <w:szCs w:val="20"/>
        </w:rPr>
        <w:t>Example:</w:t>
      </w:r>
      <w:r w:rsidR="00DB4D41" w:rsidRPr="00D11563">
        <w:rPr>
          <w:sz w:val="20"/>
          <w:szCs w:val="20"/>
        </w:rPr>
        <w:t xml:space="preserve"> Is this going to be on the exam?</w:t>
      </w:r>
    </w:p>
    <w:p w:rsidR="00CB6CA8" w:rsidRPr="00D11563" w:rsidRDefault="00CB6CA8" w:rsidP="00D11563">
      <w:pPr>
        <w:pStyle w:val="ListParagraph"/>
        <w:numPr>
          <w:ilvl w:val="0"/>
          <w:numId w:val="2"/>
        </w:numPr>
        <w:rPr>
          <w:b/>
          <w:sz w:val="20"/>
          <w:szCs w:val="20"/>
        </w:rPr>
      </w:pPr>
      <w:r w:rsidRPr="00520D4B">
        <w:rPr>
          <w:b/>
          <w:sz w:val="20"/>
          <w:szCs w:val="20"/>
        </w:rPr>
        <w:t>Open-ended questions: They require an explanation and cannot be answered with YES or NO or ONE WORD.</w:t>
      </w:r>
    </w:p>
    <w:p w:rsidR="00DB4D41" w:rsidRPr="00D11563" w:rsidRDefault="00DB4D41" w:rsidP="00D11563">
      <w:pPr>
        <w:pStyle w:val="ListParagraph"/>
        <w:rPr>
          <w:sz w:val="20"/>
          <w:szCs w:val="20"/>
        </w:rPr>
      </w:pPr>
      <w:r w:rsidRPr="00520D4B">
        <w:rPr>
          <w:i/>
          <w:sz w:val="20"/>
          <w:szCs w:val="20"/>
        </w:rPr>
        <w:t>Example:</w:t>
      </w:r>
      <w:r w:rsidRPr="00520D4B">
        <w:rPr>
          <w:sz w:val="20"/>
          <w:szCs w:val="20"/>
        </w:rPr>
        <w:t xml:space="preserve"> What will be on the exam?</w:t>
      </w:r>
    </w:p>
    <w:p w:rsidR="00CB6CA8" w:rsidRPr="00520D4B" w:rsidRDefault="00CB6CA8" w:rsidP="00DB4D41">
      <w:pPr>
        <w:pStyle w:val="ListParagraph"/>
        <w:numPr>
          <w:ilvl w:val="0"/>
          <w:numId w:val="2"/>
        </w:numPr>
        <w:rPr>
          <w:b/>
          <w:sz w:val="20"/>
          <w:szCs w:val="20"/>
        </w:rPr>
      </w:pPr>
      <w:r w:rsidRPr="00520D4B">
        <w:rPr>
          <w:b/>
          <w:sz w:val="20"/>
          <w:szCs w:val="20"/>
        </w:rPr>
        <w:t xml:space="preserve">Find closed-ended questions. </w:t>
      </w:r>
      <w:r w:rsidR="00A6233C" w:rsidRPr="00520D4B">
        <w:rPr>
          <w:b/>
          <w:sz w:val="20"/>
          <w:szCs w:val="20"/>
        </w:rPr>
        <w:br/>
      </w:r>
      <w:r w:rsidRPr="00520D4B">
        <w:rPr>
          <w:b/>
          <w:sz w:val="20"/>
          <w:szCs w:val="20"/>
        </w:rPr>
        <w:t>Mark them with a C</w:t>
      </w:r>
      <w:r w:rsidR="00DB4D41" w:rsidRPr="00520D4B">
        <w:rPr>
          <w:b/>
          <w:sz w:val="20"/>
          <w:szCs w:val="20"/>
        </w:rPr>
        <w:t>.</w:t>
      </w:r>
      <w:r w:rsidR="00D11563">
        <w:rPr>
          <w:b/>
          <w:sz w:val="20"/>
          <w:szCs w:val="20"/>
        </w:rPr>
        <w:br/>
      </w:r>
    </w:p>
    <w:p w:rsidR="00CB6CA8" w:rsidRPr="00520D4B" w:rsidRDefault="00CB6CA8" w:rsidP="00DB4D41">
      <w:pPr>
        <w:pStyle w:val="ListParagraph"/>
        <w:numPr>
          <w:ilvl w:val="0"/>
          <w:numId w:val="2"/>
        </w:numPr>
        <w:rPr>
          <w:b/>
          <w:sz w:val="20"/>
          <w:szCs w:val="20"/>
        </w:rPr>
      </w:pPr>
      <w:r w:rsidRPr="00520D4B">
        <w:rPr>
          <w:b/>
          <w:sz w:val="20"/>
          <w:szCs w:val="20"/>
        </w:rPr>
        <w:t xml:space="preserve">The other questions must be open-ended.  </w:t>
      </w:r>
      <w:r w:rsidR="00A6233C" w:rsidRPr="00520D4B">
        <w:rPr>
          <w:b/>
          <w:sz w:val="20"/>
          <w:szCs w:val="20"/>
        </w:rPr>
        <w:br/>
      </w:r>
      <w:r w:rsidRPr="00520D4B">
        <w:rPr>
          <w:b/>
          <w:sz w:val="20"/>
          <w:szCs w:val="20"/>
        </w:rPr>
        <w:t>Mark them with an O.</w:t>
      </w:r>
    </w:p>
    <w:p w:rsidR="00CB6CA8" w:rsidRPr="00D11563" w:rsidRDefault="00DB4D41" w:rsidP="00D11563">
      <w:pPr>
        <w:rPr>
          <w:sz w:val="24"/>
          <w:szCs w:val="24"/>
        </w:rPr>
      </w:pPr>
      <w:r w:rsidRPr="00520D4B">
        <w:rPr>
          <w:b/>
          <w:sz w:val="24"/>
          <w:szCs w:val="24"/>
        </w:rPr>
        <w:t>PRIORITIZE QUESTIONS</w:t>
      </w:r>
    </w:p>
    <w:p w:rsidR="00676C5F" w:rsidRPr="00520D4B" w:rsidRDefault="00520D4B" w:rsidP="00676C5F">
      <w:pPr>
        <w:pStyle w:val="ListParagraph"/>
        <w:rPr>
          <w:b/>
          <w:sz w:val="24"/>
          <w:szCs w:val="24"/>
        </w:rPr>
      </w:pPr>
      <w:r w:rsidRPr="00520D4B">
        <w:rPr>
          <w:b/>
          <w:sz w:val="24"/>
          <w:szCs w:val="24"/>
        </w:rPr>
        <w:t xml:space="preserve">Write down the three best questions that relate to your issue.  Then circle the one you </w:t>
      </w:r>
      <w:r w:rsidR="00D11563">
        <w:rPr>
          <w:b/>
          <w:sz w:val="24"/>
          <w:szCs w:val="24"/>
        </w:rPr>
        <w:t>prefer.  Now you have your inquiry question!</w:t>
      </w:r>
      <w:r w:rsidRPr="00520D4B">
        <w:rPr>
          <w:b/>
          <w:sz w:val="24"/>
          <w:szCs w:val="24"/>
        </w:rPr>
        <w:t xml:space="preserve"> </w:t>
      </w:r>
    </w:p>
    <w:p w:rsidR="00676C5F" w:rsidRPr="00520D4B" w:rsidRDefault="00676C5F" w:rsidP="00676C5F">
      <w:pPr>
        <w:pStyle w:val="ListParagraph"/>
        <w:rPr>
          <w:sz w:val="24"/>
          <w:szCs w:val="24"/>
        </w:rPr>
      </w:pPr>
    </w:p>
    <w:p w:rsidR="00676C5F" w:rsidRPr="00520D4B" w:rsidRDefault="00676C5F" w:rsidP="00676C5F">
      <w:pPr>
        <w:pStyle w:val="ListParagraph"/>
        <w:rPr>
          <w:sz w:val="24"/>
          <w:szCs w:val="24"/>
        </w:rPr>
      </w:pPr>
      <w:r w:rsidRPr="00520D4B">
        <w:rPr>
          <w:sz w:val="24"/>
          <w:szCs w:val="24"/>
        </w:rPr>
        <w:t>1.</w:t>
      </w:r>
    </w:p>
    <w:p w:rsidR="00676C5F" w:rsidRPr="00520D4B" w:rsidRDefault="00676C5F" w:rsidP="00676C5F">
      <w:pPr>
        <w:pStyle w:val="ListParagraph"/>
        <w:rPr>
          <w:sz w:val="24"/>
          <w:szCs w:val="24"/>
        </w:rPr>
      </w:pPr>
    </w:p>
    <w:p w:rsidR="00676C5F" w:rsidRPr="00520D4B" w:rsidRDefault="00676C5F" w:rsidP="00676C5F">
      <w:pPr>
        <w:pStyle w:val="ListParagraph"/>
        <w:rPr>
          <w:sz w:val="24"/>
          <w:szCs w:val="24"/>
        </w:rPr>
      </w:pPr>
    </w:p>
    <w:p w:rsidR="00676C5F" w:rsidRPr="00520D4B" w:rsidRDefault="00676C5F" w:rsidP="00676C5F">
      <w:pPr>
        <w:pStyle w:val="ListParagraph"/>
        <w:rPr>
          <w:sz w:val="24"/>
          <w:szCs w:val="24"/>
        </w:rPr>
      </w:pPr>
      <w:r w:rsidRPr="00520D4B">
        <w:rPr>
          <w:sz w:val="24"/>
          <w:szCs w:val="24"/>
        </w:rPr>
        <w:t>2.</w:t>
      </w:r>
    </w:p>
    <w:p w:rsidR="00676C5F" w:rsidRPr="00520D4B" w:rsidRDefault="00676C5F" w:rsidP="00676C5F">
      <w:pPr>
        <w:pStyle w:val="ListParagraph"/>
        <w:rPr>
          <w:sz w:val="24"/>
          <w:szCs w:val="24"/>
        </w:rPr>
      </w:pPr>
    </w:p>
    <w:p w:rsidR="00676C5F" w:rsidRPr="00520D4B" w:rsidRDefault="00676C5F" w:rsidP="00676C5F">
      <w:pPr>
        <w:pStyle w:val="ListParagraph"/>
        <w:rPr>
          <w:sz w:val="24"/>
          <w:szCs w:val="24"/>
        </w:rPr>
      </w:pPr>
    </w:p>
    <w:p w:rsidR="00676C5F" w:rsidRPr="00520D4B" w:rsidRDefault="00676C5F" w:rsidP="00676C5F">
      <w:pPr>
        <w:pStyle w:val="ListParagraph"/>
        <w:rPr>
          <w:sz w:val="24"/>
          <w:szCs w:val="24"/>
        </w:rPr>
      </w:pPr>
      <w:r w:rsidRPr="00520D4B">
        <w:rPr>
          <w:sz w:val="24"/>
          <w:szCs w:val="24"/>
        </w:rPr>
        <w:t>3.</w:t>
      </w:r>
    </w:p>
    <w:p w:rsidR="00DB4D41" w:rsidRPr="00520D4B" w:rsidRDefault="00DB4D41" w:rsidP="00CB6CA8">
      <w:pPr>
        <w:pStyle w:val="ListParagraph"/>
        <w:rPr>
          <w:sz w:val="24"/>
          <w:szCs w:val="24"/>
        </w:rPr>
      </w:pPr>
    </w:p>
    <w:p w:rsidR="00676C5F" w:rsidRPr="00520D4B" w:rsidRDefault="00676C5F" w:rsidP="00CB6CA8">
      <w:pPr>
        <w:pStyle w:val="ListParagraph"/>
        <w:rPr>
          <w:sz w:val="24"/>
          <w:szCs w:val="24"/>
        </w:rPr>
      </w:pPr>
    </w:p>
    <w:p w:rsidR="00DB4D41" w:rsidRPr="00520D4B" w:rsidRDefault="00DB4D41" w:rsidP="00CB6CA8">
      <w:pPr>
        <w:pStyle w:val="ListParagraph"/>
        <w:rPr>
          <w:b/>
          <w:sz w:val="24"/>
          <w:szCs w:val="24"/>
        </w:rPr>
      </w:pPr>
    </w:p>
    <w:sectPr w:rsidR="00DB4D41" w:rsidRPr="00520D4B" w:rsidSect="00F93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B14"/>
    <w:multiLevelType w:val="hybridMultilevel"/>
    <w:tmpl w:val="6256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F956A0"/>
    <w:multiLevelType w:val="hybridMultilevel"/>
    <w:tmpl w:val="00DC6FC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1432035F"/>
    <w:multiLevelType w:val="hybridMultilevel"/>
    <w:tmpl w:val="0FC09180"/>
    <w:lvl w:ilvl="0" w:tplc="38428EC2">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AA822EA"/>
    <w:multiLevelType w:val="hybridMultilevel"/>
    <w:tmpl w:val="5554D8DA"/>
    <w:lvl w:ilvl="0" w:tplc="38428EC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AA75DD"/>
    <w:multiLevelType w:val="hybridMultilevel"/>
    <w:tmpl w:val="D69E012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51EE5DC4"/>
    <w:multiLevelType w:val="hybridMultilevel"/>
    <w:tmpl w:val="FE5479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5B8A0687"/>
    <w:multiLevelType w:val="hybridMultilevel"/>
    <w:tmpl w:val="1ADE09BC"/>
    <w:lvl w:ilvl="0" w:tplc="38428E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2A4026D"/>
    <w:multiLevelType w:val="hybridMultilevel"/>
    <w:tmpl w:val="689476D8"/>
    <w:lvl w:ilvl="0" w:tplc="38428EC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0B5DFE"/>
    <w:multiLevelType w:val="hybridMultilevel"/>
    <w:tmpl w:val="5A40B80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743325B0"/>
    <w:multiLevelType w:val="hybridMultilevel"/>
    <w:tmpl w:val="F2624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3"/>
  </w:num>
  <w:num w:numId="6">
    <w:abstractNumId w:val="7"/>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A8"/>
    <w:rsid w:val="001B3616"/>
    <w:rsid w:val="003E688D"/>
    <w:rsid w:val="00520D4B"/>
    <w:rsid w:val="0056707B"/>
    <w:rsid w:val="00676C5F"/>
    <w:rsid w:val="00695A04"/>
    <w:rsid w:val="00727646"/>
    <w:rsid w:val="00776588"/>
    <w:rsid w:val="009C2B97"/>
    <w:rsid w:val="00A6233C"/>
    <w:rsid w:val="00CB6CA8"/>
    <w:rsid w:val="00D11563"/>
    <w:rsid w:val="00DB4D41"/>
    <w:rsid w:val="00E84CD0"/>
    <w:rsid w:val="00E92D95"/>
    <w:rsid w:val="00F93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4D27C-1F3E-4578-B9F2-BB0E056C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A8"/>
    <w:pPr>
      <w:ind w:left="720"/>
      <w:contextualSpacing/>
    </w:pPr>
  </w:style>
  <w:style w:type="table" w:styleId="TableGrid">
    <w:name w:val="Table Grid"/>
    <w:basedOn w:val="TableNormal"/>
    <w:uiPriority w:val="59"/>
    <w:rsid w:val="00DB4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Loreto Kirribilli</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Power</dc:creator>
  <cp:lastModifiedBy>Fitzgerald, Lee</cp:lastModifiedBy>
  <cp:revision>2</cp:revision>
  <cp:lastPrinted>2012-07-29T23:40:00Z</cp:lastPrinted>
  <dcterms:created xsi:type="dcterms:W3CDTF">2015-12-21T20:03:00Z</dcterms:created>
  <dcterms:modified xsi:type="dcterms:W3CDTF">2015-12-21T20:03:00Z</dcterms:modified>
</cp:coreProperties>
</file>